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12" w:rsidRDefault="0016691E" w:rsidP="00BD001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C8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BD0012" w:rsidRDefault="00BD0012" w:rsidP="00BD001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Ботановская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школа </w:t>
      </w:r>
    </w:p>
    <w:p w:rsidR="00BD0012" w:rsidRDefault="00BD0012" w:rsidP="00BD001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0972" w:rsidRPr="00563C8F" w:rsidRDefault="0016691E" w:rsidP="00BD001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МБОУ </w:t>
      </w:r>
      <w:r w:rsidR="00563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 w:rsidR="00BD00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Ботановская</w:t>
      </w:r>
      <w:proofErr w:type="spellEnd"/>
      <w:r w:rsidR="00BD00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ОШ</w:t>
      </w:r>
      <w:r w:rsidR="00563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63C8F">
        <w:rPr>
          <w:lang w:val="ru-RU"/>
        </w:rPr>
        <w:br/>
      </w:r>
      <w:r w:rsidRPr="00563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BD00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3C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ученый 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2"/>
        <w:gridCol w:w="3335"/>
        <w:gridCol w:w="1597"/>
        <w:gridCol w:w="792"/>
        <w:gridCol w:w="877"/>
        <w:gridCol w:w="954"/>
      </w:tblGrid>
      <w:tr w:rsidR="00230972" w:rsidTr="00BD0012"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 w:rsidP="00563C8F">
            <w:pPr>
              <w:jc w:val="center"/>
            </w:pPr>
            <w:r w:rsidRPr="00955DFA">
              <w:rPr>
                <w:b/>
                <w:bCs/>
                <w:color w:val="252525"/>
                <w:spacing w:val="-2"/>
                <w:sz w:val="36"/>
                <w:szCs w:val="48"/>
              </w:rPr>
              <w:t>ОСНОВНОЕ ОБЩЕЕ ОБРАЗОВАНИЕ</w:t>
            </w:r>
          </w:p>
        </w:tc>
      </w:tr>
      <w:tr w:rsidR="00230972" w:rsidTr="00BD0012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5 класс</w:t>
            </w:r>
          </w:p>
        </w:tc>
      </w:tr>
      <w:tr w:rsidR="00230972" w:rsidTr="00BD0012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нед.  сентября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0972" w:rsidTr="00BD0012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230972" w:rsidTr="00BD0012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30972" w:rsidTr="00BD0012"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6 класс</w:t>
            </w:r>
          </w:p>
        </w:tc>
      </w:tr>
      <w:tr w:rsidR="00230972" w:rsidTr="00BD0012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BD0012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30972" w:rsidTr="00BD0012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7 класс</w:t>
            </w:r>
          </w:p>
        </w:tc>
      </w:tr>
      <w:tr w:rsidR="00230972" w:rsidTr="00BD0012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базовой математике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BD0012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5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30972" w:rsidTr="00BD0012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8 класс</w:t>
            </w:r>
          </w:p>
        </w:tc>
      </w:tr>
      <w:tr w:rsidR="00955DFA" w:rsidTr="00BD0012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955DFA" w:rsidTr="00BD0012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</w:tr>
      <w:tr w:rsidR="00955DFA" w:rsidTr="00BD0012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55DFA" w:rsidTr="00BD0012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5DFA" w:rsidRDefault="00955DFA" w:rsidP="00A53D60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BD0012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Pr="00563C8F" w:rsidRDefault="00166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230972" w:rsidTr="00BD0012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 w:rsidRPr="00955DFA">
              <w:rPr>
                <w:b/>
                <w:bCs/>
                <w:color w:val="252525"/>
                <w:spacing w:val="-2"/>
                <w:sz w:val="36"/>
                <w:szCs w:val="42"/>
              </w:rPr>
              <w:t>9 класс</w:t>
            </w:r>
          </w:p>
        </w:tc>
      </w:tr>
      <w:tr w:rsidR="00230972" w:rsidTr="00BD0012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Федеральный</w:t>
            </w: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</w:tr>
      <w:tr w:rsidR="00230972" w:rsidTr="00BD0012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555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Pr="00563C8F" w:rsidRDefault="001669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C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230972" w:rsidTr="00BD0012">
        <w:tc>
          <w:tcPr>
            <w:tcW w:w="16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230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972" w:rsidRDefault="001669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</w:tbl>
    <w:p w:rsidR="0016691E" w:rsidRDefault="0016691E"/>
    <w:sectPr w:rsidR="0016691E" w:rsidSect="008332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6691E"/>
    <w:rsid w:val="001D2D86"/>
    <w:rsid w:val="00230972"/>
    <w:rsid w:val="002D33B1"/>
    <w:rsid w:val="002D3591"/>
    <w:rsid w:val="003514A0"/>
    <w:rsid w:val="004F7E17"/>
    <w:rsid w:val="00563C8F"/>
    <w:rsid w:val="005A05CE"/>
    <w:rsid w:val="00653AF6"/>
    <w:rsid w:val="0083326E"/>
    <w:rsid w:val="00955DFA"/>
    <w:rsid w:val="00B73A5A"/>
    <w:rsid w:val="00BD001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63C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63C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пкпк</cp:lastModifiedBy>
  <cp:revision>6</cp:revision>
  <dcterms:created xsi:type="dcterms:W3CDTF">2024-09-04T18:28:00Z</dcterms:created>
  <dcterms:modified xsi:type="dcterms:W3CDTF">2025-10-12T12:21:00Z</dcterms:modified>
</cp:coreProperties>
</file>